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1A" w:rsidRPr="00DB2327" w:rsidRDefault="00452F1A" w:rsidP="00452F1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232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-348615</wp:posOffset>
            </wp:positionV>
            <wp:extent cx="870585" cy="857250"/>
            <wp:effectExtent l="19050" t="0" r="5715" b="0"/>
            <wp:wrapThrough wrapText="bothSides">
              <wp:wrapPolygon edited="0">
                <wp:start x="-473" y="0"/>
                <wp:lineTo x="-473" y="21120"/>
                <wp:lineTo x="21742" y="21120"/>
                <wp:lineTo x="21742" y="0"/>
                <wp:lineTo x="-473" y="0"/>
              </wp:wrapPolygon>
            </wp:wrapThrough>
            <wp:docPr id="1" name="Рисунок 1" descr="C:\Users\User\Desktop\250px-Zavoiko_VS_1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250px-Zavoiko_VS_18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232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452F1A" w:rsidRPr="00DB2327" w:rsidRDefault="00452F1A" w:rsidP="00452F1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2327">
        <w:rPr>
          <w:rFonts w:ascii="Times New Roman" w:eastAsia="Calibri" w:hAnsi="Times New Roman" w:cs="Times New Roman"/>
          <w:b/>
          <w:sz w:val="28"/>
          <w:szCs w:val="28"/>
        </w:rPr>
        <w:t xml:space="preserve">      «Средняя школа № 17  им. В. С. Завойко»</w:t>
      </w:r>
    </w:p>
    <w:p w:rsidR="00452F1A" w:rsidRPr="00DB2327" w:rsidRDefault="00B8079E" w:rsidP="00452F1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45.3pt;margin-top:15.65pt;width:528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"/>
        </w:pict>
      </w:r>
      <w:r w:rsidR="00452F1A" w:rsidRPr="00DB2327">
        <w:rPr>
          <w:rFonts w:ascii="Times New Roman" w:eastAsia="Calibri" w:hAnsi="Times New Roman" w:cs="Times New Roman"/>
          <w:b/>
          <w:sz w:val="28"/>
          <w:szCs w:val="28"/>
        </w:rPr>
        <w:t>Петропавловск - Камчатского городского округа</w:t>
      </w:r>
    </w:p>
    <w:p w:rsidR="00452F1A" w:rsidRPr="00DB2327" w:rsidRDefault="00452F1A" w:rsidP="00452F1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B2327">
        <w:rPr>
          <w:rFonts w:ascii="Times New Roman" w:eastAsia="Calibri" w:hAnsi="Times New Roman" w:cs="Times New Roman"/>
          <w:sz w:val="20"/>
          <w:szCs w:val="20"/>
        </w:rPr>
        <w:t>683012  г. Петропавловск-Камчатский ул. Петра Ильичева д. 80 тел/факс 210-370</w:t>
      </w:r>
    </w:p>
    <w:tbl>
      <w:tblPr>
        <w:tblpPr w:leftFromText="180" w:rightFromText="180" w:vertAnchor="text" w:horzAnchor="page" w:tblpX="5053" w:tblpY="434"/>
        <w:tblW w:w="0" w:type="auto"/>
        <w:tblLook w:val="00A0" w:firstRow="1" w:lastRow="0" w:firstColumn="1" w:lastColumn="0" w:noHBand="0" w:noVBand="0"/>
      </w:tblPr>
      <w:tblGrid>
        <w:gridCol w:w="817"/>
        <w:gridCol w:w="5525"/>
      </w:tblGrid>
      <w:tr w:rsidR="00BC7B8B" w:rsidRPr="00BC7B8B" w:rsidTr="00BC7B8B">
        <w:trPr>
          <w:trHeight w:val="1859"/>
        </w:trPr>
        <w:tc>
          <w:tcPr>
            <w:tcW w:w="817" w:type="dxa"/>
          </w:tcPr>
          <w:p w:rsidR="00BC7B8B" w:rsidRPr="00BC7B8B" w:rsidRDefault="00BC7B8B" w:rsidP="00BC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  <w:p w:rsidR="00BC7B8B" w:rsidRPr="00BC7B8B" w:rsidRDefault="00BC7B8B" w:rsidP="00BC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  <w:p w:rsidR="00BC7B8B" w:rsidRPr="00BC7B8B" w:rsidRDefault="00BC7B8B" w:rsidP="00BC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25" w:type="dxa"/>
          </w:tcPr>
          <w:p w:rsidR="00BC7B8B" w:rsidRPr="00BC7B8B" w:rsidRDefault="00BC7B8B" w:rsidP="00BC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BC7B8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УТВЕРЖДАЮ</w:t>
            </w:r>
          </w:p>
          <w:p w:rsidR="00BC7B8B" w:rsidRPr="00BC7B8B" w:rsidRDefault="00BC7B8B" w:rsidP="00BC7B8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BC7B8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Директор__________</w:t>
            </w:r>
            <w:proofErr w:type="spellStart"/>
            <w:r w:rsidRPr="00BC7B8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Е.В.Прибыльская</w:t>
            </w:r>
            <w:proofErr w:type="spellEnd"/>
          </w:p>
          <w:p w:rsidR="00BC7B8B" w:rsidRPr="00BC7B8B" w:rsidRDefault="00BC7B8B" w:rsidP="00BC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BC7B8B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«12» февраля  2018г.</w:t>
            </w:r>
          </w:p>
        </w:tc>
      </w:tr>
    </w:tbl>
    <w:p w:rsidR="00BC7B8B" w:rsidRPr="00BC7B8B" w:rsidRDefault="00BC7B8B" w:rsidP="00BC7B8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7B8B" w:rsidRPr="00BC7B8B" w:rsidRDefault="00BC7B8B" w:rsidP="00BC7B8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7B8B" w:rsidRPr="00BC7B8B" w:rsidRDefault="00BC7B8B" w:rsidP="00BC7B8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7B8B" w:rsidRPr="00BC7B8B" w:rsidRDefault="00BC7B8B" w:rsidP="00BC7B8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7B8B" w:rsidRDefault="00BC7B8B" w:rsidP="00BC7B8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7B8B" w:rsidRPr="00BC7B8B" w:rsidRDefault="00BC7B8B" w:rsidP="00BC7B8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7B8B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BC7B8B" w:rsidRPr="00BC7B8B" w:rsidRDefault="00BC7B8B" w:rsidP="00BC7B8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7B8B">
        <w:rPr>
          <w:rFonts w:ascii="Times New Roman" w:eastAsia="Calibri" w:hAnsi="Times New Roman" w:cs="Times New Roman"/>
          <w:b/>
          <w:sz w:val="28"/>
          <w:szCs w:val="28"/>
        </w:rPr>
        <w:t>о порядке обеспечения учащихся учебниками</w:t>
      </w:r>
    </w:p>
    <w:p w:rsidR="00BC7B8B" w:rsidRPr="00BC7B8B" w:rsidRDefault="00BC7B8B" w:rsidP="00BC7B8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7B8B">
        <w:rPr>
          <w:rFonts w:ascii="Times New Roman" w:eastAsia="Calibri" w:hAnsi="Times New Roman" w:cs="Times New Roman"/>
          <w:b/>
          <w:sz w:val="28"/>
          <w:szCs w:val="28"/>
        </w:rPr>
        <w:t>в 2018-2019 учебном году.</w:t>
      </w:r>
    </w:p>
    <w:p w:rsidR="00BC7B8B" w:rsidRPr="00BC7B8B" w:rsidRDefault="00BC7B8B" w:rsidP="00BC7B8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C7B8B">
        <w:rPr>
          <w:rFonts w:ascii="Times New Roman" w:eastAsia="Calibri" w:hAnsi="Times New Roman" w:cs="Times New Roman"/>
          <w:b/>
          <w:sz w:val="28"/>
          <w:szCs w:val="28"/>
        </w:rPr>
        <w:t>Общие положения.</w:t>
      </w:r>
    </w:p>
    <w:p w:rsidR="00BC7B8B" w:rsidRPr="00BC7B8B" w:rsidRDefault="00BC7B8B" w:rsidP="00BC7B8B">
      <w:pPr>
        <w:spacing w:after="1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C7B8B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r w:rsidRPr="00BC7B8B">
        <w:rPr>
          <w:rFonts w:ascii="Arial" w:eastAsia="Calibri" w:hAnsi="Arial" w:cs="Arial"/>
          <w:sz w:val="24"/>
          <w:szCs w:val="24"/>
        </w:rPr>
        <w:t xml:space="preserve">с </w:t>
      </w:r>
      <w:r w:rsidRPr="00BC7B8B">
        <w:rPr>
          <w:rFonts w:ascii="Times New Roman" w:eastAsia="Calibri" w:hAnsi="Times New Roman" w:cs="Times New Roman"/>
          <w:b/>
          <w:sz w:val="28"/>
          <w:szCs w:val="28"/>
        </w:rPr>
        <w:t>Федеральным законом "Об образовании в Российской Федерации"</w:t>
      </w:r>
      <w:r w:rsidRPr="00BC7B8B">
        <w:rPr>
          <w:rFonts w:ascii="Times New Roman" w:eastAsia="Calibri" w:hAnsi="Times New Roman" w:cs="Times New Roman"/>
          <w:sz w:val="28"/>
          <w:szCs w:val="28"/>
        </w:rPr>
        <w:t xml:space="preserve"> (с изм. и доп., вступ. в силу с 31.03.2015) и на основании </w:t>
      </w:r>
      <w:r w:rsidRPr="00BC7B8B">
        <w:rPr>
          <w:rFonts w:ascii="Times New Roman" w:eastAsia="Calibri" w:hAnsi="Times New Roman" w:cs="Times New Roman"/>
          <w:b/>
          <w:sz w:val="28"/>
          <w:szCs w:val="28"/>
        </w:rPr>
        <w:t>Приказа Министерства образования и науки РФ от 29 декабря 2014 г. N 1643</w:t>
      </w:r>
      <w:r w:rsidRPr="00BC7B8B">
        <w:rPr>
          <w:rFonts w:ascii="Times New Roman" w:eastAsia="Calibri" w:hAnsi="Times New Roman" w:cs="Times New Roman"/>
          <w:sz w:val="28"/>
          <w:szCs w:val="28"/>
        </w:rPr>
        <w:t xml:space="preserve"> "О внесении изменений в приказ Министерства образования и науки Российской Федерации от 6 октября 2009 г. N 373 "Об утверждении и введении</w:t>
      </w:r>
      <w:proofErr w:type="gramEnd"/>
      <w:r w:rsidRPr="00BC7B8B">
        <w:rPr>
          <w:rFonts w:ascii="Times New Roman" w:eastAsia="Calibri" w:hAnsi="Times New Roman" w:cs="Times New Roman"/>
          <w:sz w:val="28"/>
          <w:szCs w:val="28"/>
        </w:rPr>
        <w:t xml:space="preserve"> в действие федерального государственного образовательного стандарта начального общего образования"</w:t>
      </w:r>
    </w:p>
    <w:p w:rsidR="00BC7B8B" w:rsidRPr="00BC7B8B" w:rsidRDefault="00BC7B8B" w:rsidP="00BC7B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7B8B">
        <w:rPr>
          <w:rFonts w:ascii="Times New Roman" w:eastAsia="Calibri" w:hAnsi="Times New Roman" w:cs="Times New Roman"/>
          <w:b/>
          <w:sz w:val="28"/>
          <w:szCs w:val="28"/>
        </w:rPr>
        <w:t>2.  Порядок формирования учебного фонда школьной библиотеки.</w:t>
      </w:r>
    </w:p>
    <w:p w:rsidR="00BC7B8B" w:rsidRPr="00BC7B8B" w:rsidRDefault="00BC7B8B" w:rsidP="006143D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B8B">
        <w:rPr>
          <w:rFonts w:ascii="Times New Roman" w:eastAsia="Calibri" w:hAnsi="Times New Roman" w:cs="Times New Roman"/>
          <w:sz w:val="28"/>
          <w:szCs w:val="28"/>
        </w:rPr>
        <w:t xml:space="preserve">Комплектование учебного фонда происходит на основании:  </w:t>
      </w:r>
    </w:p>
    <w:p w:rsidR="00BC7B8B" w:rsidRPr="00BC7B8B" w:rsidRDefault="00BC7B8B" w:rsidP="00BC7B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 w:firstLine="142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C7B8B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РФ от 31 марта 2014 г. № 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образования”.</w:t>
      </w:r>
    </w:p>
    <w:p w:rsidR="00BC7B8B" w:rsidRDefault="00BC7B8B" w:rsidP="00BC7B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 w:firstLine="11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C7B8B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РФ от  21 апреля 2016 года № 459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6143D6">
        <w:rPr>
          <w:rFonts w:ascii="Times New Roman" w:eastAsia="Calibri" w:hAnsi="Times New Roman" w:cs="Times New Roman"/>
          <w:sz w:val="28"/>
          <w:szCs w:val="28"/>
        </w:rPr>
        <w:t>»</w:t>
      </w:r>
      <w:r w:rsidRPr="00BC7B8B">
        <w:rPr>
          <w:rFonts w:ascii="Times New Roman" w:eastAsia="Calibri" w:hAnsi="Times New Roman" w:cs="Times New Roman"/>
          <w:sz w:val="28"/>
          <w:szCs w:val="28"/>
        </w:rPr>
        <w:t>, утвержденный приказом Министерства образования и науки Российской Федерации от 31 марта 2014 года № 253.</w:t>
      </w:r>
    </w:p>
    <w:p w:rsidR="006143D6" w:rsidRDefault="006143D6" w:rsidP="006143D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6143D6">
        <w:rPr>
          <w:rFonts w:ascii="Times New Roman" w:eastAsia="Calibri" w:hAnsi="Times New Roman" w:cs="Times New Roman"/>
          <w:sz w:val="28"/>
          <w:szCs w:val="28"/>
        </w:rPr>
        <w:lastRenderedPageBreak/>
        <w:t>Приказ Министерства образования и науки РФ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26.01.2016 года № 38</w:t>
      </w:r>
      <w:r w:rsidRPr="006143D6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утвержденный приказом Министерства образования и науки Российской Федерации от 31 марта 2014 года № 253.</w:t>
      </w:r>
    </w:p>
    <w:p w:rsidR="006143D6" w:rsidRPr="006143D6" w:rsidRDefault="006143D6" w:rsidP="006143D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6143D6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РФ от 08.06.2017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6143D6">
        <w:rPr>
          <w:rFonts w:ascii="Times New Roman" w:eastAsia="Calibri" w:hAnsi="Times New Roman" w:cs="Times New Roman"/>
          <w:sz w:val="28"/>
          <w:szCs w:val="28"/>
        </w:rPr>
        <w:t xml:space="preserve"> № 535 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утвержденный приказом Министерства образования и науки Российской Федерации от 31 марта 2014 года № 253.</w:t>
      </w:r>
    </w:p>
    <w:p w:rsidR="006143D6" w:rsidRDefault="006143D6" w:rsidP="006143D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6143D6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РФ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43D6">
        <w:rPr>
          <w:rFonts w:ascii="Times New Roman" w:eastAsia="Calibri" w:hAnsi="Times New Roman" w:cs="Times New Roman"/>
          <w:sz w:val="28"/>
          <w:szCs w:val="28"/>
        </w:rPr>
        <w:t>05.07.2017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6143D6">
        <w:rPr>
          <w:rFonts w:ascii="Times New Roman" w:eastAsia="Calibri" w:hAnsi="Times New Roman" w:cs="Times New Roman"/>
          <w:sz w:val="28"/>
          <w:szCs w:val="28"/>
        </w:rPr>
        <w:t xml:space="preserve"> № 629, 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утвержденный приказом Министерства образования и науки Российской Федерации от 31 марта 2014 года № 253.</w:t>
      </w:r>
    </w:p>
    <w:p w:rsidR="006143D6" w:rsidRPr="006143D6" w:rsidRDefault="006143D6" w:rsidP="006143D6">
      <w:pPr>
        <w:pStyle w:val="a3"/>
        <w:numPr>
          <w:ilvl w:val="0"/>
          <w:numId w:val="2"/>
        </w:numPr>
        <w:shd w:val="clear" w:color="auto" w:fill="FFFFFF"/>
        <w:tabs>
          <w:tab w:val="left" w:pos="1276"/>
        </w:tabs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43D6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РФ от 09 июня 2016 года № 696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учреждениях».</w:t>
      </w:r>
      <w:proofErr w:type="gramEnd"/>
    </w:p>
    <w:p w:rsidR="006143D6" w:rsidRPr="006143D6" w:rsidRDefault="006143D6" w:rsidP="006143D6">
      <w:pPr>
        <w:pStyle w:val="a3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BC7B8B" w:rsidRPr="006143D6" w:rsidRDefault="00BC7B8B" w:rsidP="006143D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3D6">
        <w:rPr>
          <w:rFonts w:ascii="Times New Roman" w:eastAsia="Calibri" w:hAnsi="Times New Roman" w:cs="Times New Roman"/>
          <w:sz w:val="28"/>
          <w:szCs w:val="28"/>
        </w:rPr>
        <w:t xml:space="preserve">Фонд учебников  школьной библиотеки МБОУ «Средней школы № 17 им. В.С. </w:t>
      </w:r>
      <w:proofErr w:type="spellStart"/>
      <w:r w:rsidRPr="006143D6">
        <w:rPr>
          <w:rFonts w:ascii="Times New Roman" w:eastAsia="Calibri" w:hAnsi="Times New Roman" w:cs="Times New Roman"/>
          <w:sz w:val="28"/>
          <w:szCs w:val="28"/>
        </w:rPr>
        <w:t>Завойко</w:t>
      </w:r>
      <w:proofErr w:type="spellEnd"/>
      <w:r w:rsidRPr="006143D6">
        <w:rPr>
          <w:rFonts w:ascii="Times New Roman" w:eastAsia="Calibri" w:hAnsi="Times New Roman" w:cs="Times New Roman"/>
          <w:sz w:val="28"/>
          <w:szCs w:val="28"/>
        </w:rPr>
        <w:t xml:space="preserve">» комплектуется за счет: субвенций на исполнение государственных полномочий Камчатского края; учебников имеющихся в фонде школьной библиотеки; </w:t>
      </w:r>
    </w:p>
    <w:p w:rsidR="00BC7B8B" w:rsidRPr="00BC7B8B" w:rsidRDefault="00BC7B8B" w:rsidP="006143D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B8B">
        <w:rPr>
          <w:rFonts w:ascii="Times New Roman" w:eastAsia="Calibri" w:hAnsi="Times New Roman" w:cs="Times New Roman"/>
          <w:sz w:val="28"/>
          <w:szCs w:val="28"/>
        </w:rPr>
        <w:t xml:space="preserve">Непосредственное руководство и  </w:t>
      </w:r>
      <w:proofErr w:type="gramStart"/>
      <w:r w:rsidRPr="00BC7B8B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="006143D6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BC7B8B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6143D6">
        <w:rPr>
          <w:rFonts w:ascii="Times New Roman" w:eastAsia="Calibri" w:hAnsi="Times New Roman" w:cs="Times New Roman"/>
          <w:sz w:val="28"/>
          <w:szCs w:val="28"/>
        </w:rPr>
        <w:t>ой</w:t>
      </w:r>
      <w:r w:rsidRPr="00BC7B8B">
        <w:rPr>
          <w:rFonts w:ascii="Times New Roman" w:eastAsia="Calibri" w:hAnsi="Times New Roman" w:cs="Times New Roman"/>
          <w:sz w:val="28"/>
          <w:szCs w:val="28"/>
        </w:rPr>
        <w:t xml:space="preserve"> по созданию и своевременному пополнению библиотечного фонда школьных учебников осуществляет директор школы.</w:t>
      </w:r>
    </w:p>
    <w:p w:rsidR="00BC7B8B" w:rsidRPr="00BC7B8B" w:rsidRDefault="00BC7B8B" w:rsidP="006143D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B8B">
        <w:rPr>
          <w:rFonts w:ascii="Times New Roman" w:eastAsia="Calibri" w:hAnsi="Times New Roman" w:cs="Times New Roman"/>
          <w:sz w:val="28"/>
          <w:szCs w:val="28"/>
        </w:rPr>
        <w:t xml:space="preserve">Допускается использование учебно-методических комплектов, утвержденных приказом директора школы и входящих в </w:t>
      </w:r>
      <w:r w:rsidRPr="00BC7B8B">
        <w:rPr>
          <w:rFonts w:ascii="Times New Roman" w:eastAsia="Calibri" w:hAnsi="Times New Roman" w:cs="Times New Roman"/>
          <w:b/>
          <w:sz w:val="28"/>
          <w:szCs w:val="28"/>
        </w:rPr>
        <w:t>Федеральный перечень</w:t>
      </w:r>
      <w:r w:rsidRPr="00BC7B8B">
        <w:rPr>
          <w:rFonts w:ascii="Times New Roman" w:eastAsia="Calibri" w:hAnsi="Times New Roman" w:cs="Times New Roman"/>
          <w:sz w:val="28"/>
          <w:szCs w:val="28"/>
        </w:rPr>
        <w:t xml:space="preserve"> учебников  </w:t>
      </w:r>
      <w:r w:rsidR="004F7020">
        <w:rPr>
          <w:rFonts w:ascii="Times New Roman" w:eastAsia="Calibri" w:hAnsi="Times New Roman" w:cs="Times New Roman"/>
          <w:sz w:val="28"/>
          <w:szCs w:val="28"/>
        </w:rPr>
        <w:t>(</w:t>
      </w:r>
      <w:r w:rsidR="004F7020" w:rsidRPr="004F7020">
        <w:rPr>
          <w:rFonts w:ascii="Times New Roman" w:eastAsia="Calibri" w:hAnsi="Times New Roman" w:cs="Times New Roman"/>
          <w:sz w:val="28"/>
          <w:szCs w:val="28"/>
        </w:rPr>
        <w:tab/>
        <w:t xml:space="preserve">Приказ Министерства образования и науки РФ </w:t>
      </w:r>
      <w:r w:rsidRPr="00BC7B8B">
        <w:rPr>
          <w:rFonts w:ascii="Times New Roman" w:eastAsia="Calibri" w:hAnsi="Times New Roman" w:cs="Times New Roman"/>
          <w:sz w:val="28"/>
          <w:szCs w:val="28"/>
        </w:rPr>
        <w:t>от</w:t>
      </w:r>
      <w:r w:rsidR="004F7020" w:rsidRPr="004F7020">
        <w:t xml:space="preserve"> </w:t>
      </w:r>
      <w:r w:rsidR="004F7020">
        <w:t xml:space="preserve"> </w:t>
      </w:r>
      <w:r w:rsidR="004F7020">
        <w:rPr>
          <w:rFonts w:ascii="Times New Roman" w:eastAsia="Calibri" w:hAnsi="Times New Roman" w:cs="Times New Roman"/>
          <w:sz w:val="28"/>
          <w:szCs w:val="28"/>
        </w:rPr>
        <w:t>31 марта 2014 года № 253 с изменениями 2017 года</w:t>
      </w:r>
      <w:bookmarkStart w:id="0" w:name="_GoBack"/>
      <w:bookmarkEnd w:id="0"/>
      <w:r w:rsidRPr="00BC7B8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C7B8B" w:rsidRPr="00BC7B8B" w:rsidRDefault="00BC7B8B" w:rsidP="00BC7B8B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B8B">
        <w:rPr>
          <w:rFonts w:ascii="Times New Roman" w:eastAsia="Calibri" w:hAnsi="Times New Roman" w:cs="Times New Roman"/>
          <w:sz w:val="28"/>
          <w:szCs w:val="28"/>
        </w:rPr>
        <w:lastRenderedPageBreak/>
        <w:t>7. При организации учебного процесса необходимо использовать учебно-методическое обеспечение из одной предметно-методической линии.</w:t>
      </w:r>
    </w:p>
    <w:p w:rsidR="00BC7B8B" w:rsidRPr="00BC7B8B" w:rsidRDefault="00BC7B8B" w:rsidP="00BC7B8B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B8B">
        <w:rPr>
          <w:rFonts w:ascii="Times New Roman" w:eastAsia="Calibri" w:hAnsi="Times New Roman" w:cs="Times New Roman"/>
          <w:sz w:val="28"/>
          <w:szCs w:val="28"/>
        </w:rPr>
        <w:t>8. Процесс работы по формированию фонда учебной литературы включает следующие этапы:</w:t>
      </w:r>
    </w:p>
    <w:p w:rsidR="00BC7B8B" w:rsidRPr="00BC7B8B" w:rsidRDefault="00BC7B8B" w:rsidP="00BC7B8B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B8B">
        <w:rPr>
          <w:rFonts w:ascii="Times New Roman" w:eastAsia="Calibri" w:hAnsi="Times New Roman" w:cs="Times New Roman"/>
          <w:sz w:val="28"/>
          <w:szCs w:val="28"/>
        </w:rPr>
        <w:t>работа педагогического коллектива с Федеральными  перечнями учебников, рекомендованных (допущенных) к использованию в образовательных учреждениях;</w:t>
      </w:r>
    </w:p>
    <w:p w:rsidR="00BC7B8B" w:rsidRPr="00BC7B8B" w:rsidRDefault="00BC7B8B" w:rsidP="00BC7B8B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B8B">
        <w:rPr>
          <w:rFonts w:ascii="Times New Roman" w:eastAsia="Calibri" w:hAnsi="Times New Roman" w:cs="Times New Roman"/>
          <w:sz w:val="28"/>
          <w:szCs w:val="28"/>
        </w:rPr>
        <w:t>подготовка перечня учебников, планируемых к использованию в новом учебном году;</w:t>
      </w:r>
    </w:p>
    <w:p w:rsidR="00BC7B8B" w:rsidRPr="00BC7B8B" w:rsidRDefault="00BC7B8B" w:rsidP="00BC7B8B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B8B">
        <w:rPr>
          <w:rFonts w:ascii="Times New Roman" w:eastAsia="Calibri" w:hAnsi="Times New Roman" w:cs="Times New Roman"/>
          <w:sz w:val="28"/>
          <w:szCs w:val="28"/>
        </w:rPr>
        <w:t>составление списка заказа учебников и учебных пособий на следующий учебный год.</w:t>
      </w:r>
    </w:p>
    <w:p w:rsidR="00BC7B8B" w:rsidRPr="00BC7B8B" w:rsidRDefault="00BC7B8B" w:rsidP="00BC7B8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7B8B">
        <w:rPr>
          <w:rFonts w:ascii="Times New Roman" w:eastAsia="Calibri" w:hAnsi="Times New Roman" w:cs="Times New Roman"/>
          <w:b/>
          <w:sz w:val="28"/>
          <w:szCs w:val="28"/>
        </w:rPr>
        <w:t>3. Использование учебного фонда школьной библиотеки.</w:t>
      </w:r>
    </w:p>
    <w:p w:rsidR="00BC7B8B" w:rsidRPr="00BC7B8B" w:rsidRDefault="00BC7B8B" w:rsidP="00BC7B8B">
      <w:pPr>
        <w:numPr>
          <w:ilvl w:val="0"/>
          <w:numId w:val="4"/>
        </w:numPr>
        <w:spacing w:line="240" w:lineRule="auto"/>
        <w:ind w:left="709" w:hanging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B8B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 18 </w:t>
      </w:r>
      <w:r w:rsidRPr="00BC7B8B">
        <w:rPr>
          <w:rFonts w:ascii="Times New Roman" w:eastAsia="Calibri" w:hAnsi="Times New Roman" w:cs="Times New Roman"/>
          <w:b/>
          <w:sz w:val="28"/>
          <w:szCs w:val="28"/>
        </w:rPr>
        <w:t>Федерального Закона «Об образовании в Российской Федерации»</w:t>
      </w:r>
      <w:r w:rsidRPr="00BC7B8B">
        <w:rPr>
          <w:rFonts w:ascii="Times New Roman" w:eastAsia="Calibri" w:hAnsi="Times New Roman" w:cs="Times New Roman"/>
          <w:sz w:val="28"/>
          <w:szCs w:val="28"/>
        </w:rPr>
        <w:t xml:space="preserve"> в образовательном учреждении бесплатными учебниками по обязательным для изучения предметам обеспечиваются все обучающиеся. При организации образовательного процесса в 2018-2019 учебном году допускается использование учебников, выпущенных не ранее 2009 года, при их хорошем физическом состоянии и соответствии федеральному компоненту государственного стандарта общего образования.</w:t>
      </w:r>
    </w:p>
    <w:p w:rsidR="00BC7B8B" w:rsidRPr="00BC7B8B" w:rsidRDefault="00BC7B8B" w:rsidP="00BC7B8B">
      <w:pPr>
        <w:spacing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B8B" w:rsidRPr="00BC7B8B" w:rsidRDefault="00BC7B8B" w:rsidP="00BC7B8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7B8B">
        <w:rPr>
          <w:rFonts w:ascii="Times New Roman" w:eastAsia="Calibri" w:hAnsi="Times New Roman" w:cs="Times New Roman"/>
          <w:b/>
          <w:sz w:val="28"/>
          <w:szCs w:val="28"/>
        </w:rPr>
        <w:t>4. Система обеспечения учебной литературой.</w:t>
      </w:r>
    </w:p>
    <w:p w:rsidR="00BC7B8B" w:rsidRPr="00BC7B8B" w:rsidRDefault="00BC7B8B" w:rsidP="00BC7B8B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B8B">
        <w:rPr>
          <w:rFonts w:ascii="Times New Roman" w:eastAsia="Calibri" w:hAnsi="Times New Roman" w:cs="Times New Roman"/>
          <w:sz w:val="28"/>
          <w:szCs w:val="28"/>
        </w:rPr>
        <w:t>Информация о перечне учебников, планируемых к использованию в новом учебном году, помещена  на сайте школы.</w:t>
      </w:r>
    </w:p>
    <w:p w:rsidR="00BC7B8B" w:rsidRPr="00BC7B8B" w:rsidRDefault="00BC7B8B" w:rsidP="00BC7B8B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B8B">
        <w:rPr>
          <w:rFonts w:ascii="Times New Roman" w:eastAsia="Calibri" w:hAnsi="Times New Roman" w:cs="Times New Roman"/>
          <w:sz w:val="28"/>
          <w:szCs w:val="28"/>
        </w:rPr>
        <w:t xml:space="preserve">Комплекты учебников выдаются и принимаются заведующей библиотекой в библиотеке согласно графику. </w:t>
      </w:r>
    </w:p>
    <w:p w:rsidR="00BC7B8B" w:rsidRPr="00BC7B8B" w:rsidRDefault="00BC7B8B" w:rsidP="00BC7B8B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B8B">
        <w:rPr>
          <w:rFonts w:ascii="Times New Roman" w:eastAsia="Calibri" w:hAnsi="Times New Roman" w:cs="Times New Roman"/>
          <w:sz w:val="28"/>
          <w:szCs w:val="28"/>
        </w:rPr>
        <w:t xml:space="preserve">Обучающиеся получают в библиотеке учебники и гарантируют их возврат по окончании учебного года. </w:t>
      </w:r>
    </w:p>
    <w:p w:rsidR="00BC7B8B" w:rsidRPr="00BC7B8B" w:rsidRDefault="00BC7B8B" w:rsidP="00BC7B8B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B8B">
        <w:rPr>
          <w:rFonts w:ascii="Times New Roman" w:eastAsia="Calibri" w:hAnsi="Times New Roman" w:cs="Times New Roman"/>
          <w:sz w:val="28"/>
          <w:szCs w:val="28"/>
        </w:rPr>
        <w:t>Классные руководители доводят до сведения родителей информацию о комплекте учебников, по которому ведется обучение; о сохранности учебников учащимися классов; о компенсации ущерба в случае потери или порчи учебника.  Заключают с родителями договор о сотрудничестве.</w:t>
      </w:r>
    </w:p>
    <w:p w:rsidR="00BC7B8B" w:rsidRPr="00BC7B8B" w:rsidRDefault="00BC7B8B" w:rsidP="00BC7B8B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B8B">
        <w:rPr>
          <w:rFonts w:ascii="Calibri" w:eastAsia="Calibri" w:hAnsi="Calibri" w:cs="Times New Roman"/>
          <w:sz w:val="28"/>
          <w:szCs w:val="28"/>
        </w:rPr>
        <w:t xml:space="preserve"> </w:t>
      </w:r>
      <w:r w:rsidRPr="00BC7B8B">
        <w:rPr>
          <w:rFonts w:ascii="Times New Roman" w:eastAsia="Calibri" w:hAnsi="Times New Roman" w:cs="Times New Roman"/>
          <w:sz w:val="28"/>
          <w:szCs w:val="28"/>
        </w:rPr>
        <w:t xml:space="preserve">За каждый полученный учебник или комплект учебников, ученик расписывается в «Книге учёта» или формуляре, </w:t>
      </w:r>
      <w:proofErr w:type="gramStart"/>
      <w:r w:rsidRPr="00BC7B8B">
        <w:rPr>
          <w:rFonts w:ascii="Times New Roman" w:eastAsia="Calibri" w:hAnsi="Times New Roman" w:cs="Times New Roman"/>
          <w:sz w:val="28"/>
          <w:szCs w:val="28"/>
        </w:rPr>
        <w:t>которые</w:t>
      </w:r>
      <w:proofErr w:type="gramEnd"/>
      <w:r w:rsidRPr="00BC7B8B">
        <w:rPr>
          <w:rFonts w:ascii="Times New Roman" w:eastAsia="Calibri" w:hAnsi="Times New Roman" w:cs="Times New Roman"/>
          <w:sz w:val="28"/>
          <w:szCs w:val="28"/>
        </w:rPr>
        <w:t xml:space="preserve"> хранятся в библиотеке.</w:t>
      </w:r>
    </w:p>
    <w:p w:rsidR="00BC7B8B" w:rsidRPr="00BC7B8B" w:rsidRDefault="00BC7B8B" w:rsidP="00BC7B8B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B8B">
        <w:rPr>
          <w:rFonts w:ascii="Times New Roman" w:eastAsia="Calibri" w:hAnsi="Times New Roman" w:cs="Times New Roman"/>
          <w:sz w:val="28"/>
          <w:szCs w:val="28"/>
        </w:rPr>
        <w:t xml:space="preserve">Если учебник утерян или испорчен, родители (законные представители) несовершеннолетних обучающихся возмещают ущерб в соответствии с законодательством. Учебники, утраченные или поврежденные учащимися, заменяются равноценными по </w:t>
      </w:r>
      <w:r w:rsidRPr="00BC7B8B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содержанию и соответствующие курсу учебной программы по предмету данного учреждения.</w:t>
      </w:r>
    </w:p>
    <w:p w:rsidR="00BC7B8B" w:rsidRPr="00BC7B8B" w:rsidRDefault="00BC7B8B" w:rsidP="00BC7B8B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B8B">
        <w:rPr>
          <w:rFonts w:ascii="Times New Roman" w:eastAsia="Calibri" w:hAnsi="Times New Roman" w:cs="Times New Roman"/>
          <w:sz w:val="28"/>
          <w:szCs w:val="28"/>
        </w:rPr>
        <w:t>В целях  контроля сохранности учебников проводятся рейды по классам в соответствии с планом работы библиотеки.</w:t>
      </w:r>
    </w:p>
    <w:p w:rsidR="00BC7B8B" w:rsidRPr="00BC7B8B" w:rsidRDefault="00BC7B8B" w:rsidP="00BC7B8B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B8B">
        <w:rPr>
          <w:rFonts w:ascii="Times New Roman" w:eastAsia="Calibri" w:hAnsi="Times New Roman" w:cs="Times New Roman"/>
          <w:sz w:val="28"/>
          <w:szCs w:val="28"/>
        </w:rPr>
        <w:t>Все операции по учету библиотечного фонда школьных учебников проводятся заведующей библиотекой. Заведующая   библиотекой:</w:t>
      </w:r>
    </w:p>
    <w:p w:rsidR="00BC7B8B" w:rsidRPr="00BC7B8B" w:rsidRDefault="00BC7B8B" w:rsidP="00BC7B8B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B8B">
        <w:rPr>
          <w:rFonts w:ascii="Times New Roman" w:eastAsia="Calibri" w:hAnsi="Times New Roman" w:cs="Times New Roman"/>
          <w:sz w:val="28"/>
          <w:szCs w:val="28"/>
        </w:rPr>
        <w:t xml:space="preserve"> формирует учебный фонд с учетом потребностей учебно-воспитательного процесса; </w:t>
      </w:r>
    </w:p>
    <w:p w:rsidR="00BC7B8B" w:rsidRPr="00BC7B8B" w:rsidRDefault="00BC7B8B" w:rsidP="00BC7B8B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B8B">
        <w:rPr>
          <w:rFonts w:ascii="Times New Roman" w:eastAsia="Calibri" w:hAnsi="Times New Roman" w:cs="Times New Roman"/>
          <w:sz w:val="28"/>
          <w:szCs w:val="28"/>
        </w:rPr>
        <w:t>ведет учет поступающей учебной литературы (по установленной для школьных библиотек форме);</w:t>
      </w:r>
    </w:p>
    <w:p w:rsidR="00BC7B8B" w:rsidRPr="00BC7B8B" w:rsidRDefault="00BC7B8B" w:rsidP="00BC7B8B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B8B">
        <w:rPr>
          <w:rFonts w:ascii="Times New Roman" w:eastAsia="Calibri" w:hAnsi="Times New Roman" w:cs="Times New Roman"/>
          <w:sz w:val="28"/>
          <w:szCs w:val="28"/>
        </w:rPr>
        <w:t xml:space="preserve">обеспечивает правильное хранение и несет ответственность за сохранность школьного фонда учебников; </w:t>
      </w:r>
    </w:p>
    <w:p w:rsidR="00BC7B8B" w:rsidRPr="00BC7B8B" w:rsidRDefault="00BC7B8B" w:rsidP="00BC7B8B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B8B">
        <w:rPr>
          <w:rFonts w:ascii="Times New Roman" w:eastAsia="Calibri" w:hAnsi="Times New Roman" w:cs="Times New Roman"/>
          <w:sz w:val="28"/>
          <w:szCs w:val="28"/>
        </w:rPr>
        <w:t>дает информацию о составе учебного фонда библиотеки;</w:t>
      </w:r>
    </w:p>
    <w:p w:rsidR="00BC7B8B" w:rsidRPr="00BC7B8B" w:rsidRDefault="00BC7B8B" w:rsidP="00BC7B8B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B8B">
        <w:rPr>
          <w:rFonts w:ascii="Times New Roman" w:eastAsia="Calibri" w:hAnsi="Times New Roman" w:cs="Times New Roman"/>
          <w:sz w:val="28"/>
          <w:szCs w:val="28"/>
        </w:rPr>
        <w:t xml:space="preserve">оформляет заказ на учебники  с учетом численности учащихся и состояния сохранности библиотечного фонда учебной литературы;  </w:t>
      </w:r>
    </w:p>
    <w:p w:rsidR="00BC7B8B" w:rsidRPr="00BC7B8B" w:rsidRDefault="00BC7B8B" w:rsidP="00BC7B8B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B8B">
        <w:rPr>
          <w:rFonts w:ascii="Times New Roman" w:eastAsia="Calibri" w:hAnsi="Times New Roman" w:cs="Times New Roman"/>
          <w:sz w:val="28"/>
          <w:szCs w:val="28"/>
        </w:rPr>
        <w:t xml:space="preserve">ведет работу с учащимися по бережному отношению к книгам; </w:t>
      </w:r>
    </w:p>
    <w:p w:rsidR="00BC7B8B" w:rsidRPr="00BC7B8B" w:rsidRDefault="00BC7B8B" w:rsidP="00BC7B8B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B8B">
        <w:rPr>
          <w:rFonts w:ascii="Times New Roman" w:eastAsia="Calibri" w:hAnsi="Times New Roman" w:cs="Times New Roman"/>
          <w:sz w:val="28"/>
          <w:szCs w:val="28"/>
        </w:rPr>
        <w:t>при необходимости предоставляет информацию классным руководителям и учащимся школы о комплекте учебников.</w:t>
      </w:r>
    </w:p>
    <w:p w:rsidR="00452F1A" w:rsidRPr="00DB2327" w:rsidRDefault="00BC7B8B" w:rsidP="00BC7B8B">
      <w:pPr>
        <w:jc w:val="right"/>
      </w:pPr>
      <w:r>
        <w:t xml:space="preserve">          </w:t>
      </w:r>
    </w:p>
    <w:sectPr w:rsidR="00452F1A" w:rsidRPr="00DB2327" w:rsidSect="0069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60D9"/>
    <w:multiLevelType w:val="hybridMultilevel"/>
    <w:tmpl w:val="CA000DA8"/>
    <w:lvl w:ilvl="0" w:tplc="3C0E46C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3A5F27"/>
    <w:multiLevelType w:val="hybridMultilevel"/>
    <w:tmpl w:val="FF38AC48"/>
    <w:lvl w:ilvl="0" w:tplc="B04E2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181F39"/>
    <w:multiLevelType w:val="hybridMultilevel"/>
    <w:tmpl w:val="44B8D028"/>
    <w:lvl w:ilvl="0" w:tplc="0CA22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9B02C1"/>
    <w:multiLevelType w:val="hybridMultilevel"/>
    <w:tmpl w:val="394C84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BD65B3"/>
    <w:multiLevelType w:val="hybridMultilevel"/>
    <w:tmpl w:val="D6AC34D2"/>
    <w:lvl w:ilvl="0" w:tplc="0CA22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220DD3"/>
    <w:multiLevelType w:val="hybridMultilevel"/>
    <w:tmpl w:val="FB7661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C04"/>
    <w:rsid w:val="00041C04"/>
    <w:rsid w:val="00177248"/>
    <w:rsid w:val="00452F1A"/>
    <w:rsid w:val="004F7020"/>
    <w:rsid w:val="00595157"/>
    <w:rsid w:val="005C3732"/>
    <w:rsid w:val="006143D6"/>
    <w:rsid w:val="00693EEB"/>
    <w:rsid w:val="006F4738"/>
    <w:rsid w:val="008F1EB1"/>
    <w:rsid w:val="00964BCD"/>
    <w:rsid w:val="009E28F7"/>
    <w:rsid w:val="00A831DA"/>
    <w:rsid w:val="00B36A43"/>
    <w:rsid w:val="00B8079E"/>
    <w:rsid w:val="00BA5671"/>
    <w:rsid w:val="00B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F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Горбарёва</dc:creator>
  <cp:lastModifiedBy>Горбарёва</cp:lastModifiedBy>
  <cp:revision>4</cp:revision>
  <cp:lastPrinted>2018-02-27T23:40:00Z</cp:lastPrinted>
  <dcterms:created xsi:type="dcterms:W3CDTF">2018-02-27T23:01:00Z</dcterms:created>
  <dcterms:modified xsi:type="dcterms:W3CDTF">2018-02-28T00:45:00Z</dcterms:modified>
</cp:coreProperties>
</file>