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53" w:rsidRDefault="00786B53" w:rsidP="00786B53">
      <w:pPr>
        <w:jc w:val="center"/>
        <w:rPr>
          <w:b/>
        </w:rPr>
      </w:pPr>
      <w:r>
        <w:rPr>
          <w:b/>
        </w:rPr>
        <w:t>Практическая работа №1</w:t>
      </w:r>
    </w:p>
    <w:p w:rsidR="00786B53" w:rsidRPr="0041675F" w:rsidRDefault="00786B53" w:rsidP="00786B53">
      <w:pPr>
        <w:jc w:val="both"/>
        <w:rPr>
          <w:b/>
          <w:i/>
        </w:rPr>
      </w:pPr>
      <w:r>
        <w:t>В</w:t>
      </w:r>
      <w:r w:rsidRPr="00064469">
        <w:t>ыполните задания 1</w:t>
      </w:r>
      <w:r>
        <w:t xml:space="preserve"> </w:t>
      </w:r>
      <w:r w:rsidRPr="00064469">
        <w:t xml:space="preserve">части ОГЭ </w:t>
      </w:r>
    </w:p>
    <w:p w:rsidR="00786B53" w:rsidRPr="00B35F2A" w:rsidRDefault="00786B53" w:rsidP="00786B53">
      <w:pPr>
        <w:rPr>
          <w:szCs w:val="24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34"/>
        <w:gridCol w:w="8646"/>
      </w:tblGrid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Признаком любого государства является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многопартийность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разделение властей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суверенитет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парламентаризм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Отличительным признаком политической партии является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объединение людей с общими интересами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создание разветвленной организации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право законодательной инициативы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стремление участвовать в осуществлении политической власти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Признаком любого государства является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многопартийность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разделение властей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суверенитет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парламентаризм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46" w:type="dxa"/>
          </w:tcPr>
          <w:p w:rsidR="00786B53" w:rsidRPr="00403D6B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403D6B">
              <w:rPr>
                <w:rFonts w:eastAsia="Times New Roman"/>
                <w:szCs w:val="24"/>
                <w:lang w:eastAsia="ru-RU"/>
              </w:rPr>
              <w:t>В стране Z власть принадлежит одной политической партии, которая ограничила права граждан и стремится полностью контролировать их частную жизнь. Несмотря на регулярные выборы в парламент, он формируется только из членов этой партии. В стране господствует одна политическая идеология. Каков политический режим страны Z?</w:t>
            </w:r>
          </w:p>
          <w:p w:rsidR="00786B53" w:rsidRPr="00403D6B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403D6B">
              <w:rPr>
                <w:rFonts w:eastAsia="Times New Roman"/>
                <w:szCs w:val="24"/>
                <w:lang w:eastAsia="ru-RU"/>
              </w:rPr>
              <w:t>1) тоталитарный</w:t>
            </w:r>
          </w:p>
          <w:p w:rsidR="00786B53" w:rsidRPr="00403D6B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403D6B">
              <w:rPr>
                <w:rFonts w:eastAsia="Times New Roman"/>
                <w:szCs w:val="24"/>
                <w:lang w:eastAsia="ru-RU"/>
              </w:rPr>
              <w:t>2) демократический</w:t>
            </w:r>
          </w:p>
          <w:p w:rsidR="00786B53" w:rsidRPr="00403D6B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403D6B">
              <w:rPr>
                <w:rFonts w:eastAsia="Times New Roman"/>
                <w:szCs w:val="24"/>
                <w:lang w:eastAsia="ru-RU"/>
              </w:rPr>
              <w:t>3) авторитарный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3D6B">
              <w:rPr>
                <w:rFonts w:eastAsia="Times New Roman"/>
                <w:szCs w:val="24"/>
                <w:lang w:eastAsia="ru-RU"/>
              </w:rPr>
              <w:t>4) федеративный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Организация объединяет людей, имеющих общие взгляды на общественные проблемы. Она добивается контроля над управлением страной и для этого принимает активное участие в выборах в органы государственной власти. Эта организация является</w:t>
            </w:r>
          </w:p>
          <w:p w:rsidR="00786B53" w:rsidRPr="00B35F2A" w:rsidRDefault="00786B53" w:rsidP="00B8381A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парламентской фракцией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политической партией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инициативной группой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профессиональным союзом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 государстве Z верховная власть передаётся правителю по наследству. Он руководит деятельностью кабинета министров, принимает законы, утверждает судебные решения. Какая форма правления существует в государстве Z?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федерация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абсолютная монархия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унитарное государство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республика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Верны ли суждения о гражданском обществе?</w:t>
            </w:r>
          </w:p>
          <w:p w:rsidR="00786B53" w:rsidRPr="00B35F2A" w:rsidRDefault="00786B53" w:rsidP="00B8381A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А. Условием формирования гражданского общества является правовое государство.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Б. В гражданском обществе публичная власть на местах осуществляется через органы самоуправления.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А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Б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верны оба суждения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Верны ли следующие суждения о политических режимах?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А. К демократическим режимам принадлежат такие формы правления, в 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которых главную роль играет парламент — коллективный законодательный орган.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Б. К недемократическим режимам принадлежат такие формы правления, в которых главную роль играет правитель с неограниченной властью.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А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Б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верны оба суждения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оба суждения неверны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Верны ли следующие суждения о политических партиях?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А. Многопартийная система ослабляет демократическое государство.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Б. Двухпартийная система не исключает наличие других партий.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А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Б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верны оба суждения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оба суждения неверны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Что из перечисленного относится к признакам правонарушения?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задержание сотрудником полиции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возбуждение уголовного дела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заключение следователя</w:t>
            </w:r>
          </w:p>
          <w:p w:rsidR="00786B53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общественная опасность деяния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Административным проступком является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безбилетный проезд в автобусе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неуплата алиментов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отказ вернуть долг соседу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опоздание на учёбу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Среди приведённых примеров противоправного поведения административным проступком является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ложное телефонное сообщение о готовящемся террористическом акте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невыполнение фирмой условий заключённого договора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распитие гражданами спиртных напитков в общественных местах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дача свидетелем ложных показаний в суде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Родители восьмилетнего Алёши часто кричат на него, ругают грубыми словами. В этой ситуации нарушается право ребёнка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жить и воспитываться в семье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на выражение собственного мнения</w:t>
            </w:r>
          </w:p>
          <w:p w:rsidR="00786B53" w:rsidRDefault="00786B53" w:rsidP="00B8381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на уважение человеческого достоинства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на общение с родственниками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Надзор за точным и единообразным исполнением законов на территории российского государства осуществляет</w:t>
            </w:r>
          </w:p>
          <w:p w:rsidR="00786B53" w:rsidRPr="00B35F2A" w:rsidRDefault="00786B53" w:rsidP="00B8381A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Министерство внутренних дел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Прокуратура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Министерство юстиции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Нотариат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Особым правом ребёнка является право 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на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защиту от произвольного вмешательства в личную жизнь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опеку при потере родителей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уважение достоинства личности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свободу мысли, совести и религии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Инициативная группа граждан выступила против строительства нового супермаркета на территории парка. В итоге организованных группой массовых выступлений жителей микрорайона решение о строительстве было отменено. 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Данная ситуация говорит о наличии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развитой политической системы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местного самоуправления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гражданского общества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демократического режима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8646" w:type="dxa"/>
          </w:tcPr>
          <w:p w:rsidR="00786B53" w:rsidRPr="008834A3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8834A3">
              <w:rPr>
                <w:rFonts w:eastAsia="Times New Roman"/>
                <w:szCs w:val="24"/>
                <w:lang w:eastAsia="ru-RU"/>
              </w:rPr>
              <w:t>Несовершеннолетнего Петра приняли на работу ночным сторожем. Какая норма законодательства, регламентирующего труд несовершеннолетних, была нарушена?</w:t>
            </w:r>
          </w:p>
          <w:p w:rsidR="00786B53" w:rsidRPr="008834A3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8834A3">
              <w:rPr>
                <w:rFonts w:eastAsia="Times New Roman"/>
                <w:szCs w:val="24"/>
                <w:lang w:eastAsia="ru-RU"/>
              </w:rPr>
              <w:t>1) На тяжёлых работах с вредными условиями труда запрещается труд лиц моложе 18 лет.</w:t>
            </w:r>
          </w:p>
          <w:p w:rsidR="00786B53" w:rsidRPr="008834A3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8834A3">
              <w:rPr>
                <w:rFonts w:eastAsia="Times New Roman"/>
                <w:szCs w:val="24"/>
                <w:lang w:eastAsia="ru-RU"/>
              </w:rPr>
              <w:t>2) Работникам моложе 18 лет предоставляется ежегодный оплачиваемый отпуск, которым они имеют право воспользоваться в удобное для них время.</w:t>
            </w:r>
          </w:p>
          <w:p w:rsidR="00786B53" w:rsidRPr="008834A3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8834A3">
              <w:rPr>
                <w:rFonts w:eastAsia="Times New Roman"/>
                <w:szCs w:val="24"/>
                <w:lang w:eastAsia="ru-RU"/>
              </w:rPr>
              <w:t>3) Трудовой договор может быть заключён с лицом старше 16 лет при наличии согласия одного из родителей и медицинской справки.</w:t>
            </w:r>
          </w:p>
          <w:p w:rsidR="00786B53" w:rsidRPr="008834A3" w:rsidRDefault="00786B53" w:rsidP="00B8381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8834A3">
              <w:rPr>
                <w:rFonts w:eastAsia="Times New Roman"/>
                <w:szCs w:val="24"/>
                <w:lang w:eastAsia="ru-RU"/>
              </w:rPr>
              <w:t>4) Работников моложе 18 лет запрещено привлекать к работе в период с 22 до 6 часов.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 приведенном списке уголовным преступлением является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изготовление, хранение и сбыт наркотиков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нарушение правил дорожного движения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опоздание на работу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нарушение тишины в ночное время</w:t>
            </w:r>
          </w:p>
        </w:tc>
      </w:tr>
      <w:tr w:rsidR="00786B53" w:rsidTr="00B8381A"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Верны ли следующие суждения о юридической ответственности?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А. Юридическая ответственность призвана восстанавливать нарушенные права граждан, пострадавших от правонарушения.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Б. Юридическая ответственность выражается в том, что в отношении лица, вина которого доказана, применяются меры государственного принуждения.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1)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А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2) верно только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Б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верны оба суждения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4) оба суждения неверны</w:t>
            </w:r>
          </w:p>
        </w:tc>
      </w:tr>
      <w:tr w:rsidR="00786B53" w:rsidTr="00B8381A">
        <w:trPr>
          <w:trHeight w:val="2448"/>
        </w:trPr>
        <w:tc>
          <w:tcPr>
            <w:tcW w:w="534" w:type="dxa"/>
          </w:tcPr>
          <w:p w:rsidR="00786B53" w:rsidRDefault="00786B53" w:rsidP="00B8381A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646" w:type="dxa"/>
          </w:tcPr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Верны ли следующие суждения о правах человека?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А. Право на свободу совести и вероиспове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дания относится к личным (гражданским) пра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вам человека.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Б. Право зарабатывать на жизнь свобод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но выб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ранным трудом относится к культур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ным правам человека.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1) верно толь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А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2) верно толь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ко</w:t>
            </w:r>
            <w:proofErr w:type="gramStart"/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 xml:space="preserve"> Б</w:t>
            </w:r>
            <w:proofErr w:type="gramEnd"/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3) верны оба суждения</w:t>
            </w:r>
          </w:p>
          <w:p w:rsidR="00786B53" w:rsidRPr="00B35F2A" w:rsidRDefault="00786B53" w:rsidP="00B8381A">
            <w:pPr>
              <w:ind w:firstLine="37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4) оба сужде</w:t>
            </w:r>
            <w:r w:rsidRPr="00B35F2A">
              <w:rPr>
                <w:rFonts w:eastAsia="Times New Roman"/>
                <w:color w:val="000000"/>
                <w:szCs w:val="24"/>
                <w:lang w:eastAsia="ru-RU"/>
              </w:rPr>
              <w:t>ния неверны</w:t>
            </w:r>
          </w:p>
        </w:tc>
      </w:tr>
    </w:tbl>
    <w:p w:rsidR="00D55EFA" w:rsidRDefault="00786B53"/>
    <w:sectPr w:rsidR="00D55EFA" w:rsidSect="0035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6B53"/>
    <w:rsid w:val="000222F3"/>
    <w:rsid w:val="0035620F"/>
    <w:rsid w:val="00423D71"/>
    <w:rsid w:val="0078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5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2019-04-27T10:20:00Z</dcterms:created>
  <dcterms:modified xsi:type="dcterms:W3CDTF">2019-04-27T10:28:00Z</dcterms:modified>
</cp:coreProperties>
</file>