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0" w:rsidRPr="00917270" w:rsidRDefault="00917270" w:rsidP="00917270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 при Петре I.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Весной </w:t>
      </w:r>
      <w:smartTag w:uri="urn:schemas-microsoft-com:office:smarttags" w:element="metricconverter">
        <w:smartTagPr>
          <w:attr w:name="ProductID" w:val="1709 г"/>
        </w:smartTagPr>
        <w:r w:rsidRPr="00933CCA">
          <w:rPr>
            <w:rFonts w:ascii="Times New Roman" w:hAnsi="Times New Roman" w:cs="Times New Roman"/>
            <w:b/>
            <w:i/>
            <w:iCs/>
            <w:sz w:val="28"/>
            <w:szCs w:val="28"/>
          </w:rPr>
          <w:t>1709 г</w:t>
        </w:r>
      </w:smartTag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. шведская армия подошла к Полтаве. Город оборонялся: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лишь два дня;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двадцать дней;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более двух месяцев;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двадцать месяцев;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почти два года.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2. В ходе Полтавской битвы Петр I лично водил в бой солдат: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Семеновского полка;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Новгородского полка;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Преображенского полка;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личной гвардии;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Московского полка.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3. Расположите в хронологической последовательности следующие события: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Полтавская битва;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сражение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Гросс-Егерсдорфе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взятие Измаила;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победа русского флота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Гренгаме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4. В Полтавской битве русское командование ввело такие новшества, как: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полевые земляные укрепления;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быстро перемещающаяся конная артиллерия;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штыковая атака;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а) и б).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5. Кто из перечисленных ниже лиц писал о причинах полтавской победы: «Мужественное российское воинство обратило против неприятеля оружие, приготовленное из гор российских российскими руками»: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М. В. Ломоносов;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Петр I;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А. Д. Меншиков;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М. М. Голицын;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Ф. М. Апраксин?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6. Что из названного относится к военным реформам Петра: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переход к всеобщей воинской повинности;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введение рекрутской системы;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комплектование армии податными людьми;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разделение территории страны на военные округа?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Ход Северной войны после Полтавы коренным образом изменился: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военные действия перенесены за пределы России;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Дания и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заявили о своей принадлежности к Северному союзу;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Дания и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выступили против Швеции;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верно все указанное;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б) и в).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8. Укажите, какие органы власти ведали делами, связанными: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городским управлением;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церковью;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флотом;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горнодобывающими мануфактурами;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судом;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торговлей;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сбором налогов;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 деятельностью государственного аппарата;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охраной земельных прав дворянства;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международными связями России;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расходами государства;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сухопутной армией.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Юстиц-коллегия;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магистрат;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адмиралтейств-коллегия;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берг-коллегия;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коммерц-коллегия;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Святейший Синод;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камер-коллегия;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вотчинная 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ревизион-коллегия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коллегия иностранных дел;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военная коллегия;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штатс-коллегия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9. В </w:t>
      </w:r>
      <w:smartTag w:uri="urn:schemas-microsoft-com:office:smarttags" w:element="metricconverter">
        <w:smartTagPr>
          <w:attr w:name="ProductID" w:val="1710 г"/>
        </w:smartTagPr>
        <w:r w:rsidRPr="00933CCA">
          <w:rPr>
            <w:rFonts w:ascii="Times New Roman" w:hAnsi="Times New Roman" w:cs="Times New Roman"/>
            <w:b/>
            <w:i/>
            <w:iCs/>
            <w:sz w:val="28"/>
            <w:szCs w:val="28"/>
          </w:rPr>
          <w:t>1710 г</w:t>
        </w:r>
      </w:smartTag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. во время военных действий в Прибалтике немецкие дворяне (остзейцы):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активно выступали на стороне Швеции;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организовали самостоятельную защиту шведской крепости Выборг;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присягнули на верность русскому царю и в целом сохраняли верность своей присяге;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сохраняли нейтралитет;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зависимости от ситуации поддерживали то одну, то другую стороны.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10. В </w:t>
      </w:r>
      <w:smartTag w:uri="urn:schemas-microsoft-com:office:smarttags" w:element="metricconverter">
        <w:smartTagPr>
          <w:attr w:name="ProductID" w:val="1710 г"/>
        </w:smartTagPr>
        <w:r w:rsidRPr="00933CCA">
          <w:rPr>
            <w:rFonts w:ascii="Times New Roman" w:hAnsi="Times New Roman" w:cs="Times New Roman"/>
            <w:b/>
            <w:i/>
            <w:iCs/>
            <w:sz w:val="28"/>
            <w:szCs w:val="28"/>
          </w:rPr>
          <w:t>1710 г</w:t>
        </w:r>
      </w:smartTag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русские войска при поддержке местного населения освободили из-под власти Швеции </w:t>
      </w:r>
      <w:proofErr w:type="spellStart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Эстляндию</w:t>
      </w:r>
      <w:proofErr w:type="spellEnd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Лифляндию, где порядок управления: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был установлен по русскому образцу;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определял наместник царя, наделенный почти неограниченными полномочиями;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был установлен по предложению остзейцев (немецкие дворяне)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прусский манер;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остался без изменений;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изменения были минимальны,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коснувшись лишь форм обращения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и освобождения от налогов на два года.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11. Что из названного относится к реформам Петра I в сфере культуры и быта: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первой в России рукописной газеты;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начало книгопечатания;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переход к летосчислению от сотворения мира;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введение нового гражданского шрифта?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12. Военные успехи русских вой</w:t>
      </w:r>
      <w:proofErr w:type="gramStart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ск в ср</w:t>
      </w:r>
      <w:proofErr w:type="gramEnd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ажениях со шведами в Северной Германии и Финляндии привели к активизации действий дипломатии ряда государств против России. В результате: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крымский хан напал на южные районы Украины;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Молдавия присоединилась к походу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Турция объявила войну России;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создан Южный военный союз как противовес Северному союзу;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все указанное.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13. Стрелецкое войско было упразднено: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Б. Годуновым;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 Романовым;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Петром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Екатериной.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14. </w:t>
      </w:r>
      <w:proofErr w:type="spellStart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Прутский</w:t>
      </w:r>
      <w:proofErr w:type="spellEnd"/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поход Петра I закончился: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полным разгромом впятеро превосходящих сил янычар;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присоединением Молдавии к России;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длительной блокадой русской армии;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потерей Россией крепости Азов; 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миром между Россией и Турцией, восстановившим прежние границы.</w:t>
      </w:r>
    </w:p>
    <w:p w:rsidR="00917270" w:rsidRPr="00933CCA" w:rsidRDefault="00917270" w:rsidP="009172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CCA">
        <w:rPr>
          <w:rFonts w:ascii="Times New Roman" w:hAnsi="Times New Roman" w:cs="Times New Roman"/>
          <w:b/>
          <w:i/>
          <w:iCs/>
          <w:sz w:val="28"/>
          <w:szCs w:val="28"/>
        </w:rPr>
        <w:t>15. До 1696 года Петр I являлся соправителем: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Федором;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Михаилом;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Иваном;</w:t>
      </w:r>
    </w:p>
    <w:p w:rsidR="00917270" w:rsidRDefault="00917270" w:rsidP="009172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Софьей.</w:t>
      </w:r>
    </w:p>
    <w:p w:rsidR="00D55EFA" w:rsidRDefault="00917270"/>
    <w:sectPr w:rsidR="00D55EFA" w:rsidSect="0052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7270"/>
    <w:rsid w:val="000222F3"/>
    <w:rsid w:val="00423D71"/>
    <w:rsid w:val="0052590F"/>
    <w:rsid w:val="0091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172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2019-04-25T08:36:00Z</dcterms:created>
  <dcterms:modified xsi:type="dcterms:W3CDTF">2019-04-25T08:37:00Z</dcterms:modified>
</cp:coreProperties>
</file>